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9E02A8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43E31D0B" w14:textId="77777777" w:rsidR="006E473D" w:rsidRPr="00040A42" w:rsidRDefault="006E473D" w:rsidP="00040A42">
      <w:pPr>
        <w:ind w:left="426" w:hanging="142"/>
        <w:rPr>
          <w:rFonts w:ascii="Century Gothic" w:hAnsi="Century Gothic"/>
          <w:b/>
          <w:color w:val="6D9D30"/>
          <w:sz w:val="40"/>
          <w:szCs w:val="40"/>
        </w:rPr>
      </w:pPr>
      <w:r w:rsidRPr="00040A42">
        <w:rPr>
          <w:rFonts w:ascii="Century Gothic" w:hAnsi="Century Gothic"/>
          <w:b/>
          <w:color w:val="6D9D30"/>
          <w:sz w:val="40"/>
          <w:szCs w:val="40"/>
        </w:rPr>
        <w:t>Magic Rocks and the Giant (Hide the Spot!)</w:t>
      </w:r>
    </w:p>
    <w:p w14:paraId="7ADDF8A6" w14:textId="77777777" w:rsidR="006E473D" w:rsidRPr="00792593" w:rsidRDefault="006E473D" w:rsidP="00040A42">
      <w:pPr>
        <w:ind w:left="426" w:hanging="142"/>
        <w:rPr>
          <w:rFonts w:ascii="Century Gothic" w:hAnsi="Century Gothic"/>
          <w:b/>
          <w:color w:val="6D9D30"/>
          <w:sz w:val="20"/>
          <w:szCs w:val="20"/>
        </w:rPr>
      </w:pPr>
    </w:p>
    <w:p w14:paraId="3098E75A" w14:textId="77777777" w:rsidR="006E473D" w:rsidRPr="00040A42" w:rsidRDefault="006E473D" w:rsidP="00040A42">
      <w:pPr>
        <w:ind w:left="426" w:hanging="142"/>
        <w:rPr>
          <w:rFonts w:ascii="Century Gothic" w:hAnsi="Century Gothic"/>
          <w:sz w:val="20"/>
          <w:szCs w:val="20"/>
        </w:rPr>
      </w:pPr>
      <w:r w:rsidRPr="00040A42">
        <w:rPr>
          <w:rFonts w:ascii="Century Gothic" w:hAnsi="Century Gothic"/>
          <w:sz w:val="20"/>
          <w:szCs w:val="20"/>
        </w:rPr>
        <w:t>Equipment</w:t>
      </w:r>
    </w:p>
    <w:p w14:paraId="74F022A9" w14:textId="77777777" w:rsidR="006E473D" w:rsidRPr="00792593" w:rsidRDefault="006E473D" w:rsidP="00040A42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One spot per child and adult</w:t>
      </w:r>
      <w:r w:rsidRPr="00792593">
        <w:rPr>
          <w:rFonts w:ascii="Century Gothic" w:hAnsi="Century Gothic"/>
          <w:sz w:val="20"/>
          <w:szCs w:val="20"/>
        </w:rPr>
        <w:cr/>
      </w:r>
    </w:p>
    <w:p w14:paraId="3B6EABB9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Spread spots out so that there is enough space for all to move around</w:t>
      </w:r>
    </w:p>
    <w:p w14:paraId="1FBEBBA4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feet – stand on the spot</w:t>
      </w:r>
    </w:p>
    <w:p w14:paraId="7331377A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knees – kneel on the spot</w:t>
      </w:r>
    </w:p>
    <w:p w14:paraId="422A264D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bottom – sit on the spot</w:t>
      </w:r>
    </w:p>
    <w:p w14:paraId="660C2FDD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hands – put your hands on the spot</w:t>
      </w:r>
    </w:p>
    <w:p w14:paraId="7C950D98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stomach – lie stomach down on the spot</w:t>
      </w:r>
    </w:p>
    <w:p w14:paraId="7D377807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back – lie backwards on the spot</w:t>
      </w:r>
    </w:p>
    <w:p w14:paraId="54048F77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Hide the spot with your chin – put your chin on the spot</w:t>
      </w:r>
    </w:p>
    <w:p w14:paraId="4E00A9DD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What else can you hide the spot with?</w:t>
      </w:r>
    </w:p>
    <w:p w14:paraId="0A8150C4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>Next tell children that the spo</w:t>
      </w:r>
      <w:r>
        <w:rPr>
          <w:rFonts w:ascii="Century Gothic" w:hAnsi="Century Gothic"/>
          <w:sz w:val="20"/>
          <w:szCs w:val="20"/>
        </w:rPr>
        <w:t>ts are magic rocks on an island</w:t>
      </w:r>
    </w:p>
    <w:p w14:paraId="1E041BA3" w14:textId="77777777" w:rsidR="006E473D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 w:rsidRPr="0004357C">
        <w:rPr>
          <w:rFonts w:ascii="Century Gothic" w:hAnsi="Century Gothic"/>
          <w:sz w:val="20"/>
          <w:szCs w:val="20"/>
        </w:rPr>
        <w:t xml:space="preserve">Explain </w:t>
      </w:r>
      <w:r>
        <w:rPr>
          <w:rFonts w:ascii="Century Gothic" w:hAnsi="Century Gothic"/>
          <w:sz w:val="20"/>
          <w:szCs w:val="20"/>
        </w:rPr>
        <w:t>that</w:t>
      </w:r>
      <w:r w:rsidRPr="0004357C">
        <w:rPr>
          <w:rFonts w:ascii="Century Gothic" w:hAnsi="Century Gothic"/>
          <w:sz w:val="20"/>
          <w:szCs w:val="20"/>
        </w:rPr>
        <w:t xml:space="preserve"> the spots are magic rocks that need to be protected from the giant (</w:t>
      </w:r>
      <w:r>
        <w:rPr>
          <w:rFonts w:ascii="Century Gothic" w:hAnsi="Century Gothic"/>
          <w:sz w:val="20"/>
          <w:szCs w:val="20"/>
        </w:rPr>
        <w:t>the teacher</w:t>
      </w:r>
      <w:r w:rsidRPr="0004357C">
        <w:rPr>
          <w:rFonts w:ascii="Century Gothic" w:hAnsi="Century Gothic"/>
          <w:sz w:val="20"/>
          <w:szCs w:val="20"/>
        </w:rPr>
        <w:t>)</w:t>
      </w:r>
    </w:p>
    <w:p w14:paraId="1EA50B0B" w14:textId="77777777" w:rsidR="006E473D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should move in amongst the “rocks” in different ways (skills)</w:t>
      </w:r>
    </w:p>
    <w:p w14:paraId="3CA55BC5" w14:textId="77777777" w:rsidR="006E473D" w:rsidRPr="0004357C" w:rsidRDefault="006E473D" w:rsidP="00040A42">
      <w:pPr>
        <w:pStyle w:val="ListParagraph"/>
        <w:numPr>
          <w:ilvl w:val="0"/>
          <w:numId w:val="12"/>
        </w:numPr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the teacher shouts out a body part the children need to find a “rock” and hide it with that body part, while the teacher tries to find a magic rock.</w:t>
      </w:r>
    </w:p>
    <w:p w14:paraId="2EBE65F1" w14:textId="77777777" w:rsidR="006E473D" w:rsidRDefault="006E473D" w:rsidP="00040A42">
      <w:pPr>
        <w:ind w:left="709"/>
        <w:rPr>
          <w:rFonts w:ascii="Century Gothic" w:hAnsi="Century Gothic"/>
          <w:sz w:val="20"/>
          <w:szCs w:val="20"/>
        </w:rPr>
      </w:pPr>
    </w:p>
    <w:p w14:paraId="40BAE4D3" w14:textId="77777777" w:rsidR="00040A42" w:rsidRPr="00792593" w:rsidRDefault="00040A42" w:rsidP="00040A42">
      <w:pPr>
        <w:ind w:left="426"/>
        <w:rPr>
          <w:rFonts w:ascii="Century Gothic" w:hAnsi="Century Gothic"/>
          <w:sz w:val="20"/>
          <w:szCs w:val="20"/>
        </w:rPr>
      </w:pPr>
    </w:p>
    <w:p w14:paraId="59598C11" w14:textId="77777777" w:rsidR="006E473D" w:rsidRPr="00040A42" w:rsidRDefault="006E473D" w:rsidP="00040A42">
      <w:pPr>
        <w:ind w:left="426"/>
        <w:rPr>
          <w:rFonts w:ascii="Century Gothic" w:hAnsi="Century Gothic"/>
          <w:b/>
          <w:color w:val="6D9D30"/>
          <w:sz w:val="24"/>
          <w:szCs w:val="24"/>
        </w:rPr>
      </w:pPr>
      <w:r w:rsidRPr="00040A42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5B5F46E2" w14:textId="77777777" w:rsidR="006E473D" w:rsidRDefault="006E473D" w:rsidP="00040A42">
      <w:p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</w:t>
      </w:r>
      <w:r w:rsidRPr="00792593">
        <w:rPr>
          <w:rFonts w:ascii="Century Gothic" w:hAnsi="Century Gothic"/>
          <w:sz w:val="20"/>
          <w:szCs w:val="20"/>
        </w:rPr>
        <w:t xml:space="preserve"> can support </w:t>
      </w:r>
      <w:r>
        <w:rPr>
          <w:rFonts w:ascii="Century Gothic" w:hAnsi="Century Gothic"/>
          <w:sz w:val="20"/>
          <w:szCs w:val="20"/>
        </w:rPr>
        <w:t>spatial awareness (</w:t>
      </w:r>
      <w:r w:rsidRPr="00792593">
        <w:rPr>
          <w:rFonts w:ascii="Century Gothic" w:hAnsi="Century Gothic"/>
          <w:sz w:val="20"/>
          <w:szCs w:val="20"/>
        </w:rPr>
        <w:t>body awareness</w:t>
      </w:r>
      <w:r>
        <w:rPr>
          <w:rFonts w:ascii="Century Gothic" w:hAnsi="Century Gothic"/>
          <w:sz w:val="20"/>
          <w:szCs w:val="20"/>
        </w:rPr>
        <w:t>), gross motor development and imagination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6ABDEA34" w14:textId="77777777" w:rsidR="00495465" w:rsidRDefault="00495465" w:rsidP="00040A42">
      <w:pPr>
        <w:ind w:left="426"/>
        <w:rPr>
          <w:rFonts w:ascii="Century Gothic" w:hAnsi="Century Gothic"/>
          <w:sz w:val="20"/>
          <w:szCs w:val="20"/>
        </w:rPr>
      </w:pPr>
    </w:p>
    <w:p w14:paraId="12CECC6C" w14:textId="77777777" w:rsidR="00495465" w:rsidRPr="00792593" w:rsidRDefault="00495465" w:rsidP="00040A42">
      <w:pPr>
        <w:ind w:left="426"/>
        <w:rPr>
          <w:rFonts w:ascii="Century Gothic" w:hAnsi="Century Gothic"/>
          <w:sz w:val="20"/>
          <w:szCs w:val="20"/>
        </w:rPr>
      </w:pPr>
    </w:p>
    <w:p w14:paraId="3095E669" w14:textId="3C20F224" w:rsidR="009E02A8" w:rsidRPr="009E02A8" w:rsidRDefault="009E02A8" w:rsidP="009E02A8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A74EBC7" w14:textId="22A65988" w:rsidR="009E02A8" w:rsidRDefault="009E02A8" w:rsidP="009E02A8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Theme spaces in the classroom for specific development</w:t>
      </w:r>
    </w:p>
    <w:p w14:paraId="36CB750D" w14:textId="4D6CF2E4" w:rsidR="009E02A8" w:rsidRDefault="009E02A8" w:rsidP="009E02A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– Create an active story to develop the magic spots story – where do they take you when you stand on them? Increases talk for writing. </w:t>
      </w:r>
      <w:r>
        <w:rPr>
          <w:sz w:val="20"/>
          <w:szCs w:val="20"/>
        </w:rPr>
        <w:t xml:space="preserve"> </w:t>
      </w:r>
    </w:p>
    <w:p w14:paraId="26BC8C91" w14:textId="62C57D83" w:rsidR="009E02A8" w:rsidRDefault="009E02A8" w:rsidP="009E02A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Substitute the spots for other pieces of magical equipment</w:t>
      </w:r>
      <w:r>
        <w:rPr>
          <w:sz w:val="20"/>
          <w:szCs w:val="20"/>
        </w:rPr>
        <w:t xml:space="preserve"> </w:t>
      </w:r>
    </w:p>
    <w:p w14:paraId="25D85A20" w14:textId="67AEE8AC" w:rsidR="009E02A8" w:rsidRDefault="009E02A8" w:rsidP="009E02A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 – Plan in teams for the adventures</w:t>
      </w:r>
      <w:r>
        <w:rPr>
          <w:sz w:val="20"/>
          <w:szCs w:val="20"/>
        </w:rPr>
        <w:t xml:space="preserve"> </w:t>
      </w:r>
    </w:p>
    <w:p w14:paraId="363A0A94" w14:textId="56F618E2" w:rsidR="00040A42" w:rsidRPr="009E02A8" w:rsidRDefault="009E02A8" w:rsidP="009E02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0BF57B54" w14:textId="77777777" w:rsidR="00040A42" w:rsidRDefault="00040A42" w:rsidP="001B6BFE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6EDAFA9" w14:textId="77777777" w:rsidR="00162635" w:rsidRPr="00792593" w:rsidRDefault="00162635" w:rsidP="001B6BFE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6535D984" w14:textId="77777777" w:rsidR="00864624" w:rsidRDefault="00864624" w:rsidP="00A741C4">
      <w:pPr>
        <w:ind w:left="142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92BBB"/>
    <w:rsid w:val="000C2BB6"/>
    <w:rsid w:val="00114259"/>
    <w:rsid w:val="00123DF3"/>
    <w:rsid w:val="00137826"/>
    <w:rsid w:val="00162635"/>
    <w:rsid w:val="001B6BFE"/>
    <w:rsid w:val="001F735E"/>
    <w:rsid w:val="0023088F"/>
    <w:rsid w:val="00237E91"/>
    <w:rsid w:val="00266A7D"/>
    <w:rsid w:val="002A1AED"/>
    <w:rsid w:val="00317E58"/>
    <w:rsid w:val="003351B2"/>
    <w:rsid w:val="003861B2"/>
    <w:rsid w:val="003A160A"/>
    <w:rsid w:val="003D7D34"/>
    <w:rsid w:val="003F7C2B"/>
    <w:rsid w:val="00420CAB"/>
    <w:rsid w:val="00423277"/>
    <w:rsid w:val="00474263"/>
    <w:rsid w:val="00493B82"/>
    <w:rsid w:val="00495465"/>
    <w:rsid w:val="004C6059"/>
    <w:rsid w:val="004C677C"/>
    <w:rsid w:val="00504AE3"/>
    <w:rsid w:val="005A61F8"/>
    <w:rsid w:val="005C3432"/>
    <w:rsid w:val="00634EAE"/>
    <w:rsid w:val="006350FF"/>
    <w:rsid w:val="00654600"/>
    <w:rsid w:val="006E473D"/>
    <w:rsid w:val="00755E1E"/>
    <w:rsid w:val="00864624"/>
    <w:rsid w:val="0087301D"/>
    <w:rsid w:val="00902C39"/>
    <w:rsid w:val="00920F47"/>
    <w:rsid w:val="009E02A8"/>
    <w:rsid w:val="00A641C9"/>
    <w:rsid w:val="00A741C4"/>
    <w:rsid w:val="00AF3C2B"/>
    <w:rsid w:val="00AF423E"/>
    <w:rsid w:val="00C72CD9"/>
    <w:rsid w:val="00C7452D"/>
    <w:rsid w:val="00C859AF"/>
    <w:rsid w:val="00CE14B8"/>
    <w:rsid w:val="00CE7992"/>
    <w:rsid w:val="00DE6EB7"/>
    <w:rsid w:val="00EC6063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2015-09-07T14:43:00Z</cp:lastPrinted>
  <dcterms:created xsi:type="dcterms:W3CDTF">2015-12-23T21:04:00Z</dcterms:created>
  <dcterms:modified xsi:type="dcterms:W3CDTF">2015-12-28T12:37:00Z</dcterms:modified>
</cp:coreProperties>
</file>