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870B" w14:textId="77777777" w:rsidR="00F118A9" w:rsidRDefault="00F118A9" w:rsidP="00AA70DB">
      <w:pPr>
        <w:jc w:val="center"/>
        <w:rPr>
          <w:rFonts w:ascii="Century Gothic" w:hAnsi="Century Gothic"/>
          <w:b/>
          <w:color w:val="ED7D31"/>
          <w:sz w:val="40"/>
          <w:szCs w:val="40"/>
        </w:rPr>
      </w:pPr>
    </w:p>
    <w:p w14:paraId="61A48602" w14:textId="77777777" w:rsidR="00DF2434" w:rsidRDefault="00AA70DB" w:rsidP="00AA70DB">
      <w:pPr>
        <w:jc w:val="center"/>
        <w:rPr>
          <w:rFonts w:ascii="Century Gothic" w:hAnsi="Century Gothic"/>
          <w:b/>
          <w:color w:val="ED7D31"/>
          <w:sz w:val="40"/>
          <w:szCs w:val="40"/>
        </w:rPr>
      </w:pPr>
      <w:r w:rsidRPr="00F118A9">
        <w:rPr>
          <w:rFonts w:ascii="Century Gothic" w:hAnsi="Century Gothic"/>
          <w:b/>
          <w:color w:val="ED7D31"/>
          <w:sz w:val="40"/>
          <w:szCs w:val="40"/>
        </w:rPr>
        <w:t xml:space="preserve">The Automatic – Is </w:t>
      </w:r>
      <w:bookmarkStart w:id="0" w:name="_GoBack"/>
      <w:bookmarkEnd w:id="0"/>
      <w:r w:rsidRPr="00F118A9">
        <w:rPr>
          <w:rFonts w:ascii="Century Gothic" w:hAnsi="Century Gothic"/>
          <w:b/>
          <w:color w:val="ED7D31"/>
          <w:sz w:val="40"/>
          <w:szCs w:val="40"/>
        </w:rPr>
        <w:t>it a Monster!?</w:t>
      </w:r>
    </w:p>
    <w:p w14:paraId="7FCABD3B" w14:textId="77777777" w:rsidR="00F118A9" w:rsidRPr="00F118A9" w:rsidRDefault="00F118A9" w:rsidP="00AA70DB">
      <w:pPr>
        <w:jc w:val="center"/>
        <w:rPr>
          <w:rFonts w:ascii="Century Gothic" w:hAnsi="Century Gothic"/>
          <w:b/>
          <w:color w:val="ED7D31"/>
          <w:sz w:val="40"/>
          <w:szCs w:val="40"/>
        </w:rPr>
      </w:pPr>
    </w:p>
    <w:p w14:paraId="7FB5EDD0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Introduction - 0.00 – 0.40 (Group 1) (40 </w:t>
      </w:r>
      <w:proofErr w:type="spellStart"/>
      <w:r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Pr="00F118A9">
        <w:rPr>
          <w:rFonts w:ascii="Century Gothic" w:hAnsi="Century Gothic"/>
          <w:sz w:val="32"/>
          <w:szCs w:val="32"/>
        </w:rPr>
        <w:t>)</w:t>
      </w:r>
    </w:p>
    <w:p w14:paraId="017144C5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>Chorus - 0.40 – 1.04 (ALL)</w:t>
      </w:r>
      <w:r w:rsidR="00520F26" w:rsidRPr="00F118A9">
        <w:rPr>
          <w:rFonts w:ascii="Century Gothic" w:hAnsi="Century Gothic"/>
          <w:sz w:val="32"/>
          <w:szCs w:val="32"/>
        </w:rPr>
        <w:t xml:space="preserve"> (24 </w:t>
      </w:r>
      <w:proofErr w:type="spellStart"/>
      <w:r w:rsidR="00520F26"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="00520F26" w:rsidRPr="00F118A9">
        <w:rPr>
          <w:rFonts w:ascii="Century Gothic" w:hAnsi="Century Gothic"/>
          <w:sz w:val="32"/>
          <w:szCs w:val="32"/>
        </w:rPr>
        <w:t>)</w:t>
      </w:r>
    </w:p>
    <w:p w14:paraId="7167E4F2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Verse 1 - 1.04 – 1.38 (Group 2) (34 </w:t>
      </w:r>
      <w:proofErr w:type="spellStart"/>
      <w:r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Pr="00F118A9">
        <w:rPr>
          <w:rFonts w:ascii="Century Gothic" w:hAnsi="Century Gothic"/>
          <w:sz w:val="32"/>
          <w:szCs w:val="32"/>
        </w:rPr>
        <w:t>)</w:t>
      </w:r>
    </w:p>
    <w:p w14:paraId="39C71EA3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>Chorus – 1.38 – 2.05 (ALL)</w:t>
      </w:r>
      <w:r w:rsidR="00520F26" w:rsidRPr="00F118A9">
        <w:rPr>
          <w:rFonts w:ascii="Century Gothic" w:hAnsi="Century Gothic"/>
          <w:sz w:val="32"/>
          <w:szCs w:val="32"/>
        </w:rPr>
        <w:t xml:space="preserve"> (24 </w:t>
      </w:r>
      <w:proofErr w:type="spellStart"/>
      <w:r w:rsidR="00520F26"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="00520F26" w:rsidRPr="00F118A9">
        <w:rPr>
          <w:rFonts w:ascii="Century Gothic" w:hAnsi="Century Gothic"/>
          <w:sz w:val="32"/>
          <w:szCs w:val="32"/>
        </w:rPr>
        <w:t>)</w:t>
      </w:r>
    </w:p>
    <w:p w14:paraId="26EF28DC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Guitar Solo – 2.05 – 2.36 (Group 3) (31 </w:t>
      </w:r>
      <w:proofErr w:type="spellStart"/>
      <w:r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Pr="00F118A9">
        <w:rPr>
          <w:rFonts w:ascii="Century Gothic" w:hAnsi="Century Gothic"/>
          <w:sz w:val="32"/>
          <w:szCs w:val="32"/>
        </w:rPr>
        <w:t>)</w:t>
      </w:r>
    </w:p>
    <w:p w14:paraId="3FFF4B00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Build Up – 2.36 – 3.09 (Group 4) (33 </w:t>
      </w:r>
      <w:proofErr w:type="spellStart"/>
      <w:r w:rsidRPr="00F118A9">
        <w:rPr>
          <w:rFonts w:ascii="Century Gothic" w:hAnsi="Century Gothic"/>
          <w:sz w:val="32"/>
          <w:szCs w:val="32"/>
        </w:rPr>
        <w:t>secs</w:t>
      </w:r>
      <w:proofErr w:type="spellEnd"/>
      <w:r w:rsidRPr="00F118A9">
        <w:rPr>
          <w:rFonts w:ascii="Century Gothic" w:hAnsi="Century Gothic"/>
          <w:sz w:val="32"/>
          <w:szCs w:val="32"/>
        </w:rPr>
        <w:t>)</w:t>
      </w:r>
    </w:p>
    <w:p w14:paraId="3FED18FD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>Final Chorus – 3.09 – 3.36 (ALL)</w:t>
      </w:r>
      <w:r w:rsidR="00520F26" w:rsidRPr="00F118A9">
        <w:rPr>
          <w:rFonts w:ascii="Century Gothic" w:hAnsi="Century Gothic"/>
          <w:sz w:val="32"/>
          <w:szCs w:val="32"/>
        </w:rPr>
        <w:t xml:space="preserve"> (24 secs)</w:t>
      </w:r>
    </w:p>
    <w:p w14:paraId="05E48186" w14:textId="77777777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</w:p>
    <w:p w14:paraId="37AB83F1" w14:textId="77777777" w:rsid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Piece aim over the 7 weeks is for the class to produce a class routine to the song above. </w:t>
      </w:r>
    </w:p>
    <w:p w14:paraId="53607EF5" w14:textId="77777777" w:rsid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 xml:space="preserve">The class must be split into 4 groups. </w:t>
      </w:r>
    </w:p>
    <w:p w14:paraId="2A499C77" w14:textId="37F34F20" w:rsidR="00AA70DB" w:rsidRPr="00F118A9" w:rsidRDefault="00AA70DB" w:rsidP="00AA70DB">
      <w:pPr>
        <w:jc w:val="center"/>
        <w:rPr>
          <w:rFonts w:ascii="Century Gothic" w:hAnsi="Century Gothic"/>
          <w:sz w:val="32"/>
          <w:szCs w:val="32"/>
        </w:rPr>
      </w:pPr>
      <w:r w:rsidRPr="00F118A9">
        <w:rPr>
          <w:rFonts w:ascii="Century Gothic" w:hAnsi="Century Gothic"/>
          <w:sz w:val="32"/>
          <w:szCs w:val="32"/>
        </w:rPr>
        <w:t>Each group will perform in the chorus but will be responsible for the completion of an individual section of the song.</w:t>
      </w:r>
    </w:p>
    <w:p w14:paraId="65045034" w14:textId="77777777" w:rsidR="00AA70DB" w:rsidRPr="00F118A9" w:rsidRDefault="00AA70DB" w:rsidP="00AA70DB">
      <w:pPr>
        <w:jc w:val="center"/>
        <w:rPr>
          <w:rFonts w:ascii="Century Gothic" w:hAnsi="Century Gothic"/>
        </w:rPr>
      </w:pPr>
    </w:p>
    <w:sectPr w:rsidR="00AA70DB" w:rsidRPr="00F118A9" w:rsidSect="00F118A9">
      <w:pgSz w:w="11906" w:h="16838"/>
      <w:pgMar w:top="720" w:right="720" w:bottom="720" w:left="720" w:header="708" w:footer="708" w:gutter="0"/>
      <w:pgBorders>
        <w:top w:val="thinThickThinMediumGap" w:sz="24" w:space="1" w:color="ED7D31"/>
        <w:left w:val="thinThickThinMediumGap" w:sz="24" w:space="4" w:color="ED7D31"/>
        <w:bottom w:val="thinThickThinMediumGap" w:sz="24" w:space="1" w:color="ED7D31"/>
        <w:right w:val="thinThickThinMedium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B"/>
    <w:rsid w:val="00520F26"/>
    <w:rsid w:val="00985B56"/>
    <w:rsid w:val="00AA70DB"/>
    <w:rsid w:val="00B3398A"/>
    <w:rsid w:val="00B60375"/>
    <w:rsid w:val="00BF04A5"/>
    <w:rsid w:val="00DF2434"/>
    <w:rsid w:val="00F118A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5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Tania Swift</cp:lastModifiedBy>
  <cp:revision>3</cp:revision>
  <dcterms:created xsi:type="dcterms:W3CDTF">2015-12-20T20:45:00Z</dcterms:created>
  <dcterms:modified xsi:type="dcterms:W3CDTF">2015-12-23T22:51:00Z</dcterms:modified>
</cp:coreProperties>
</file>